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11"/>
        <w:gridCol w:w="840"/>
        <w:gridCol w:w="992"/>
        <w:gridCol w:w="167"/>
        <w:gridCol w:w="825"/>
        <w:gridCol w:w="373"/>
        <w:gridCol w:w="478"/>
        <w:gridCol w:w="992"/>
        <w:gridCol w:w="850"/>
        <w:gridCol w:w="851"/>
        <w:gridCol w:w="142"/>
        <w:gridCol w:w="708"/>
        <w:gridCol w:w="142"/>
        <w:gridCol w:w="851"/>
        <w:gridCol w:w="788"/>
      </w:tblGrid>
      <w:tr w:rsidR="004A612A" w:rsidRPr="00422BF1" w14:paraId="0225E6F7" w14:textId="77777777" w:rsidTr="008C1BDC">
        <w:trPr>
          <w:trHeight w:val="277"/>
          <w:jc w:val="center"/>
        </w:trPr>
        <w:tc>
          <w:tcPr>
            <w:tcW w:w="10368" w:type="dxa"/>
            <w:gridSpan w:val="16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0D90AC12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4A612A" w:rsidRPr="00422BF1" w14:paraId="224C7EF4" w14:textId="77777777" w:rsidTr="008C1BDC">
        <w:trPr>
          <w:trHeight w:val="277"/>
          <w:jc w:val="center"/>
        </w:trPr>
        <w:tc>
          <w:tcPr>
            <w:tcW w:w="10368" w:type="dxa"/>
            <w:gridSpan w:val="16"/>
            <w:tcBorders>
              <w:top w:val="single" w:sz="6" w:space="0" w:color="auto"/>
            </w:tcBorders>
            <w:vAlign w:val="center"/>
          </w:tcPr>
          <w:p w14:paraId="031A4818" w14:textId="77777777" w:rsidR="004A612A" w:rsidRPr="00422BF1" w:rsidRDefault="004A612A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_Toc497983106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JĘZYK OBCY (</w:t>
            </w:r>
            <w:bookmarkStart w:id="1" w:name="ANGIELSKI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ANGIELSKI</w:t>
            </w:r>
            <w:bookmarkEnd w:id="1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)</w:t>
            </w:r>
            <w:bookmarkEnd w:id="0"/>
          </w:p>
        </w:tc>
      </w:tr>
      <w:tr w:rsidR="004A612A" w:rsidRPr="00422BF1" w14:paraId="2848F486" w14:textId="77777777" w:rsidTr="008C1BDC">
        <w:trPr>
          <w:trHeight w:val="580"/>
          <w:jc w:val="center"/>
        </w:trPr>
        <w:tc>
          <w:tcPr>
            <w:tcW w:w="4566" w:type="dxa"/>
            <w:gridSpan w:val="7"/>
            <w:vAlign w:val="center"/>
          </w:tcPr>
          <w:p w14:paraId="6BAF0846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2" w:type="dxa"/>
            <w:gridSpan w:val="9"/>
          </w:tcPr>
          <w:p w14:paraId="34DD57B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2A7B918D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618BA84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45C3DF1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</w:p>
          <w:p w14:paraId="06528F1D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4A612A" w:rsidRPr="00422BF1" w14:paraId="2C91B246" w14:textId="77777777" w:rsidTr="008C1BDC">
        <w:trPr>
          <w:trHeight w:val="554"/>
          <w:jc w:val="center"/>
        </w:trPr>
        <w:tc>
          <w:tcPr>
            <w:tcW w:w="4566" w:type="dxa"/>
            <w:gridSpan w:val="7"/>
            <w:shd w:val="clear" w:color="auto" w:fill="auto"/>
            <w:vAlign w:val="center"/>
          </w:tcPr>
          <w:p w14:paraId="11D979DF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9"/>
            <w:vAlign w:val="center"/>
          </w:tcPr>
          <w:p w14:paraId="5F25148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4A612A" w:rsidRPr="00422BF1" w14:paraId="7B5C4A10" w14:textId="77777777" w:rsidTr="008C1BDC">
        <w:trPr>
          <w:trHeight w:val="554"/>
          <w:jc w:val="center"/>
        </w:trPr>
        <w:tc>
          <w:tcPr>
            <w:tcW w:w="4566" w:type="dxa"/>
            <w:gridSpan w:val="7"/>
            <w:shd w:val="clear" w:color="auto" w:fill="auto"/>
            <w:vAlign w:val="center"/>
          </w:tcPr>
          <w:p w14:paraId="6C70ED7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9"/>
            <w:tcBorders>
              <w:bottom w:val="single" w:sz="4" w:space="0" w:color="auto"/>
            </w:tcBorders>
            <w:vAlign w:val="center"/>
          </w:tcPr>
          <w:p w14:paraId="4353A7E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4A612A" w:rsidRPr="00422BF1" w14:paraId="7DF82EBA" w14:textId="77777777" w:rsidTr="008C1BDC">
        <w:trPr>
          <w:jc w:val="center"/>
        </w:trPr>
        <w:tc>
          <w:tcPr>
            <w:tcW w:w="4566" w:type="dxa"/>
            <w:gridSpan w:val="7"/>
            <w:shd w:val="clear" w:color="auto" w:fill="auto"/>
          </w:tcPr>
          <w:p w14:paraId="1E92342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9E7D58B" w14:textId="77777777" w:rsidR="004A612A" w:rsidRPr="00422BF1" w:rsidRDefault="004A612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4A612A" w:rsidRPr="00422BF1" w14:paraId="29CCDD1C" w14:textId="77777777" w:rsidTr="008C1BDC">
        <w:trPr>
          <w:jc w:val="center"/>
        </w:trPr>
        <w:tc>
          <w:tcPr>
            <w:tcW w:w="4566" w:type="dxa"/>
            <w:gridSpan w:val="7"/>
            <w:shd w:val="clear" w:color="auto" w:fill="auto"/>
          </w:tcPr>
          <w:p w14:paraId="352591BA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7D5465A8" w14:textId="77777777" w:rsidR="004A612A" w:rsidRPr="00422BF1" w:rsidRDefault="004A612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ogólnouczelniany, zajęcia do wyboru</w:t>
            </w:r>
          </w:p>
        </w:tc>
      </w:tr>
      <w:tr w:rsidR="004A612A" w:rsidRPr="00422BF1" w14:paraId="7EC7BFBA" w14:textId="77777777" w:rsidTr="008C1BDC">
        <w:trPr>
          <w:trHeight w:val="173"/>
          <w:jc w:val="center"/>
        </w:trPr>
        <w:tc>
          <w:tcPr>
            <w:tcW w:w="4566" w:type="dxa"/>
            <w:gridSpan w:val="7"/>
          </w:tcPr>
          <w:p w14:paraId="334B576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6C65219F" w14:textId="77777777" w:rsidR="004A612A" w:rsidRPr="00422BF1" w:rsidRDefault="004A612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I-III/ 1-6</w:t>
            </w:r>
          </w:p>
        </w:tc>
      </w:tr>
      <w:tr w:rsidR="004A612A" w:rsidRPr="00422BF1" w14:paraId="32A3838D" w14:textId="77777777" w:rsidTr="008C1BDC">
        <w:trPr>
          <w:trHeight w:val="173"/>
          <w:jc w:val="center"/>
        </w:trPr>
        <w:tc>
          <w:tcPr>
            <w:tcW w:w="4566" w:type="dxa"/>
            <w:gridSpan w:val="7"/>
          </w:tcPr>
          <w:p w14:paraId="5013433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E06B6E7" w14:textId="77777777" w:rsidR="004A612A" w:rsidRPr="00422BF1" w:rsidRDefault="004A612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mgr Aneta Szumowska</w:t>
            </w:r>
          </w:p>
        </w:tc>
      </w:tr>
      <w:tr w:rsidR="004A612A" w:rsidRPr="00422BF1" w14:paraId="05D4971F" w14:textId="77777777" w:rsidTr="008C1BDC">
        <w:trPr>
          <w:jc w:val="center"/>
        </w:trPr>
        <w:tc>
          <w:tcPr>
            <w:tcW w:w="4566" w:type="dxa"/>
            <w:gridSpan w:val="7"/>
            <w:vAlign w:val="center"/>
          </w:tcPr>
          <w:p w14:paraId="45FA849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9"/>
            <w:vAlign w:val="center"/>
          </w:tcPr>
          <w:p w14:paraId="36BCD8C4" w14:textId="77777777" w:rsidR="004A612A" w:rsidRPr="00422BF1" w:rsidRDefault="004A612A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Student rozpoczynający kurs powinien znać język angielski na poziomie B1 według Europejskiego systemu opisu kształcenia Językowego.</w:t>
            </w:r>
          </w:p>
        </w:tc>
      </w:tr>
      <w:tr w:rsidR="004A612A" w:rsidRPr="00422BF1" w14:paraId="33928F58" w14:textId="77777777" w:rsidTr="008C1BDC">
        <w:trPr>
          <w:jc w:val="center"/>
        </w:trPr>
        <w:tc>
          <w:tcPr>
            <w:tcW w:w="10368" w:type="dxa"/>
            <w:gridSpan w:val="16"/>
            <w:shd w:val="clear" w:color="auto" w:fill="CCCCCC"/>
            <w:vAlign w:val="center"/>
          </w:tcPr>
          <w:p w14:paraId="47B6316A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4A612A" w:rsidRPr="00422BF1" w14:paraId="56CF2950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1891E2A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B13002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3B8B828F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14:paraId="721C8CE0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5560EA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3CE73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C3B24C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9BE103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3DA93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B512DF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75A1AF4E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4A612A" w:rsidRPr="00422BF1" w14:paraId="34BC7CDE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6470C424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21905D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03AC203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348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14:paraId="7D5CD56A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7431E0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AA4DA5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7182BE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B177A9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48508E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474057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6A7C119C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386</w:t>
            </w:r>
          </w:p>
        </w:tc>
      </w:tr>
      <w:tr w:rsidR="004A612A" w:rsidRPr="00422BF1" w14:paraId="48C5C1D2" w14:textId="77777777" w:rsidTr="008C1BDC">
        <w:trPr>
          <w:jc w:val="center"/>
        </w:trPr>
        <w:tc>
          <w:tcPr>
            <w:tcW w:w="1369" w:type="dxa"/>
            <w:gridSpan w:val="2"/>
            <w:tcBorders>
              <w:right w:val="single" w:sz="4" w:space="0" w:color="auto"/>
            </w:tcBorders>
            <w:vAlign w:val="center"/>
          </w:tcPr>
          <w:p w14:paraId="3E0F1967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4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E6C9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2FA7E2F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96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14:paraId="56BA49CF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AE799E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7C8010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499B3D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53A32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264B21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24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1D2F52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14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61AD19DB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134</w:t>
            </w:r>
          </w:p>
        </w:tc>
      </w:tr>
      <w:tr w:rsidR="004A612A" w:rsidRPr="00422BF1" w14:paraId="3177C6E2" w14:textId="77777777" w:rsidTr="008C1BDC">
        <w:trPr>
          <w:jc w:val="center"/>
        </w:trPr>
        <w:tc>
          <w:tcPr>
            <w:tcW w:w="10368" w:type="dxa"/>
            <w:gridSpan w:val="16"/>
            <w:shd w:val="clear" w:color="auto" w:fill="D9D9D9" w:themeFill="background1" w:themeFillShade="D9"/>
            <w:vAlign w:val="center"/>
          </w:tcPr>
          <w:p w14:paraId="65A97844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4A612A" w:rsidRPr="00422BF1" w14:paraId="00A4F2A9" w14:textId="77777777" w:rsidTr="008C1BDC">
        <w:trPr>
          <w:jc w:val="center"/>
        </w:trPr>
        <w:tc>
          <w:tcPr>
            <w:tcW w:w="3368" w:type="dxa"/>
            <w:gridSpan w:val="5"/>
            <w:vAlign w:val="center"/>
          </w:tcPr>
          <w:p w14:paraId="5B15A172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1"/>
            <w:vAlign w:val="center"/>
          </w:tcPr>
          <w:p w14:paraId="67DF67FB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4A612A" w:rsidRPr="00422BF1" w14:paraId="1919EE33" w14:textId="77777777" w:rsidTr="008C1BDC">
        <w:trPr>
          <w:jc w:val="center"/>
        </w:trPr>
        <w:tc>
          <w:tcPr>
            <w:tcW w:w="3368" w:type="dxa"/>
            <w:gridSpan w:val="5"/>
            <w:vAlign w:val="center"/>
          </w:tcPr>
          <w:p w14:paraId="52FDF524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Ćwiczenia </w:t>
            </w:r>
          </w:p>
        </w:tc>
        <w:tc>
          <w:tcPr>
            <w:tcW w:w="7000" w:type="dxa"/>
            <w:gridSpan w:val="11"/>
            <w:vAlign w:val="center"/>
          </w:tcPr>
          <w:p w14:paraId="73B2454F" w14:textId="77777777" w:rsidR="004A612A" w:rsidRPr="00422BF1" w:rsidRDefault="004A612A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metoda komunikatywna, praca indywidualna, praca w parach i w grupach, praca ze słownikiem, identyfikowanie znaczenia słów poprzez kontekst, słuchanie segmentujące, rozumienie ogólnego sensu tekstu oraz wyszukiwanie konkretnych informacji w tekście słuchanym i czytanym,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skimming,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scanning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parafrazowanie i streszczanie, wykorzystywanie nowoczesnych narzędzi on-line, </w:t>
            </w:r>
          </w:p>
        </w:tc>
      </w:tr>
      <w:tr w:rsidR="004A612A" w:rsidRPr="00422BF1" w14:paraId="62D7CAEE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12D3CFCE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4A612A" w:rsidRPr="00422BF1" w14:paraId="65FEADAF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B90F60A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33B8E7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ED6155F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4A612A" w:rsidRPr="00422BF1" w14:paraId="74DA98A4" w14:textId="77777777" w:rsidTr="008C1BDC">
        <w:trPr>
          <w:jc w:val="center"/>
        </w:trPr>
        <w:tc>
          <w:tcPr>
            <w:tcW w:w="10368" w:type="dxa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7659FA0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4A612A" w:rsidRPr="00422BF1" w14:paraId="793FB180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1EB635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240AEA7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potrafi porozumiewać się i budować wypowiedzi związane z różnymi dziedzinami, wykorzystując poznane na zajęciach słownictwo.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5678F444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K_U01</w:t>
            </w:r>
          </w:p>
        </w:tc>
      </w:tr>
      <w:tr w:rsidR="004A612A" w:rsidRPr="00422BF1" w14:paraId="22E31E5C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B89671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721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144FDA2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potrafi zredagować list motywacyjny  inne formy wymagające użycia stylu formalnego.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4EC2D145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K_U17</w:t>
            </w:r>
          </w:p>
        </w:tc>
      </w:tr>
      <w:tr w:rsidR="004A612A" w:rsidRPr="00422BF1" w14:paraId="0E290C58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1069A3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6B19796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potrafi streścić i sparafrazować tekst czytany i słuchany.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76113B9E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K_U17</w:t>
            </w:r>
          </w:p>
        </w:tc>
      </w:tr>
      <w:tr w:rsidR="004A612A" w:rsidRPr="00422BF1" w14:paraId="72E8AFC1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7CB4DD4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</w:t>
            </w:r>
          </w:p>
        </w:tc>
        <w:tc>
          <w:tcPr>
            <w:tcW w:w="721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D75B142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Student  potrafi  wyszukiwać zarówno szczegółowe informacje,  jak i zidentyfikować główną myśl tekstu pisanego i czytanego. 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171DF264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K_U11, K_U12, </w:t>
            </w:r>
            <w:r w:rsidRPr="00422BF1">
              <w:rPr>
                <w:rFonts w:cstheme="minorHAnsi"/>
                <w:sz w:val="20"/>
                <w:szCs w:val="20"/>
              </w:rPr>
              <w:t>K_U19</w:t>
            </w:r>
          </w:p>
        </w:tc>
      </w:tr>
      <w:tr w:rsidR="004A612A" w:rsidRPr="00422BF1" w14:paraId="7B38AAE1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3AB7F9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P_U05</w:t>
            </w:r>
          </w:p>
        </w:tc>
        <w:tc>
          <w:tcPr>
            <w:tcW w:w="721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54B97A8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potrafi</w:t>
            </w:r>
            <w:r w:rsidRPr="00422BF1">
              <w:rPr>
                <w:rFonts w:cstheme="minorHAnsi"/>
                <w:color w:val="FF0000"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>pisać zrozumiałe teksty na tematy poruszane podczas zajęć.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0005D7E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K_U11, K_U12, </w:t>
            </w:r>
            <w:r w:rsidRPr="00422BF1">
              <w:rPr>
                <w:rFonts w:cstheme="minorHAnsi"/>
                <w:sz w:val="20"/>
                <w:szCs w:val="20"/>
              </w:rPr>
              <w:t>K_U19</w:t>
            </w:r>
          </w:p>
        </w:tc>
      </w:tr>
      <w:tr w:rsidR="004A612A" w:rsidRPr="00422BF1" w14:paraId="56E83FEC" w14:textId="77777777" w:rsidTr="008C1BDC">
        <w:trPr>
          <w:jc w:val="center"/>
        </w:trPr>
        <w:tc>
          <w:tcPr>
            <w:tcW w:w="10368" w:type="dxa"/>
            <w:gridSpan w:val="16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48008482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4A612A" w:rsidRPr="00422BF1" w14:paraId="23572990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6E932A1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1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B48018F" w14:textId="77777777" w:rsidR="004A612A" w:rsidRPr="00422BF1" w:rsidRDefault="004A612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Jest gotów do brania udziału w dyskusjach prowadzonych w języku angielskim,  potrafi wyrażać opinię na różnorodne tematy, między innymi wykorzystując poznane na zajęciach słownictwo.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470B83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K_K07, K_K08</w:t>
            </w:r>
          </w:p>
        </w:tc>
      </w:tr>
      <w:tr w:rsidR="004A612A" w:rsidRPr="00422BF1" w14:paraId="3DD447EF" w14:textId="77777777" w:rsidTr="008C1BDC">
        <w:trPr>
          <w:jc w:val="center"/>
        </w:trPr>
        <w:tc>
          <w:tcPr>
            <w:tcW w:w="10368" w:type="dxa"/>
            <w:gridSpan w:val="16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61E2333B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4A612A" w:rsidRPr="00422BF1" w14:paraId="224A3E0B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13D86C13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70B6DCFB" w14:textId="77777777" w:rsidR="004A612A" w:rsidRPr="00422BF1" w:rsidRDefault="004A612A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 :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2487F59" w14:textId="77777777" w:rsidR="004A612A" w:rsidRPr="00422BF1" w:rsidRDefault="004A612A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4A612A" w:rsidRPr="00422BF1" w14:paraId="54CBAB90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AF521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1DAB142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>Czas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 xml:space="preserve">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  <w:lang w:val="en-US"/>
              </w:rPr>
              <w:t>present simple</w:t>
            </w:r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>oraz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 xml:space="preserve">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  <w:lang w:val="en-US"/>
              </w:rPr>
              <w:t>present continuous.</w:t>
            </w:r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 xml:space="preserve">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Słownictwo związane z jedzeniem i gotowaniem.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DCEE248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1CED101C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19120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A93BFD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Słownictwo i zwroty związane z jedzeniem w restauracji. Utrwalenie czasów teraźniejszych.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C6F17B4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 P_U05, P_K01</w:t>
            </w:r>
          </w:p>
        </w:tc>
      </w:tr>
      <w:tr w:rsidR="004A612A" w:rsidRPr="00422BF1" w14:paraId="2FDE9788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8FD318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1A22027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Słownictwo związane z opisem charakteru oraz rodziną. Sposoby wyrażania przyszłości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(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present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continuous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going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to,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will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).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B8493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 P_U05, P_K01</w:t>
            </w:r>
          </w:p>
        </w:tc>
      </w:tr>
      <w:tr w:rsidR="004A612A" w:rsidRPr="00422BF1" w14:paraId="33D8C4F4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8053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9DBDEA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Słownictwo związane z pieniędzmi. Rozróżnienie między użyciem czasu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present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perfect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a past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simple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8BA22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7332CAC4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981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AC05159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Słownictwo związane ze zmianą. Użycie czasu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present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perfect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z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for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i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since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. Przymiotniki mocne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(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strong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adjectives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).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FDA1BE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 P_U05, P_K01</w:t>
            </w:r>
          </w:p>
        </w:tc>
      </w:tr>
      <w:tr w:rsidR="004A612A" w:rsidRPr="00422BF1" w14:paraId="5A686BAF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9ABBF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Ćw6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85EC9FA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Stopniowanie przymiotników. Słownictwo związane z transportem.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7764F3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0D19AF61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7F542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Ćw7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D88D944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Przedimki. Dyskusja na temat stereotypów.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3DBF1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26021196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9D56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Ćw8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2CE753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>Czasowniki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 xml:space="preserve">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  <w:lang w:val="en-US"/>
              </w:rPr>
              <w:t>can/could/be able to</w:t>
            </w:r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 xml:space="preserve">.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Przymiotniki zakończone na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–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ed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 oraz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–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ing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B32E3F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2DDF0693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97425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Ćw9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0998250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Słownictwo związane z sukcesem. Metody efektywnej nauki języka obcego.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290CDB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363A21EA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C0726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Ćw10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7B1D2A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Czasowniki modalne wyrażające: konieczność, zakaz, powinność. Słownictwo związane z telefonami i technologią.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1A9E5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560A5B89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D676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Ćw11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2B75F82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Zestawienie czasów przeszłych: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past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simple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, past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continuous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, past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perfect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>. Słownictwo związane ze sportem.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D7D4C5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 P_U05, P_K01</w:t>
            </w:r>
          </w:p>
        </w:tc>
      </w:tr>
      <w:tr w:rsidR="004A612A" w:rsidRPr="00422BF1" w14:paraId="35D5F8DC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668C08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Ćw12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716F304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Użycie konstrukcji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used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to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. Słownictwo związane z relacjami międzyludzkimi.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758758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 P_U05, P_K01</w:t>
            </w:r>
          </w:p>
        </w:tc>
      </w:tr>
      <w:tr w:rsidR="004A612A" w:rsidRPr="00422BF1" w14:paraId="7780C80E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8EB1B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Ćw13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D206D30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Strona bierna. Słownictwo związane z wydarzeniami kulturalnymi i kinem.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098003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 P_U05, P_K01</w:t>
            </w:r>
          </w:p>
        </w:tc>
      </w:tr>
      <w:tr w:rsidR="004A612A" w:rsidRPr="00422BF1" w14:paraId="271F19E9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7C08B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Ćw14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F246EC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Czasowniki modalne 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(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may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/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might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/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can’t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/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must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>) .Słownictwo związane ze zdrowiem i ciałem ludzkim.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597AEF1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 P_U05, P_K01</w:t>
            </w:r>
          </w:p>
        </w:tc>
      </w:tr>
      <w:tr w:rsidR="004A612A" w:rsidRPr="00422BF1" w14:paraId="1F33BD46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C89F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Ćw15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EA78D1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Pierwszy okres warunkowy. Słownictwo związane z edukacją.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29C9E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44C38FC9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0E0C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Ćw16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9ECDF0F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Drugi okres warunkowy. Słownictwo związane z miejscem zamieszkania.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35F9F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4C92CA70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F30E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Ćw17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ACC1C2D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Mowa zależna. Słownictwo związane z zakupami. Tworzenie rzeczowników z czasowników.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61DE1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24691A71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D049A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Ćw18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566097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Czasowniki łączące się z bezokolicznikiem (</w:t>
            </w:r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to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) oraz gerundium (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ing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>). Słownictwo związane  z pracą.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C42FC2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 P_U05, P_K01</w:t>
            </w:r>
          </w:p>
        </w:tc>
      </w:tr>
      <w:tr w:rsidR="004A612A" w:rsidRPr="00422BF1" w14:paraId="262332AF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28295B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Ćw19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2C76CC2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Redagowanie CV. Symulacje rozmowy o pracę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A4537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P_U02, P_U04 P_U05, P_K01</w:t>
            </w:r>
          </w:p>
        </w:tc>
      </w:tr>
      <w:tr w:rsidR="004A612A" w:rsidRPr="00422BF1" w14:paraId="42B62579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C225E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Ćw20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9F2BDD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Redagowanie listu motywacyjnego. styl formalny w korespondencji.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62B493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P_U02, P_U04 P_U05, P_K01</w:t>
            </w:r>
          </w:p>
        </w:tc>
      </w:tr>
      <w:tr w:rsidR="004A612A" w:rsidRPr="00422BF1" w14:paraId="716F5D22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86407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Ćw21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B25A61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Trzeci okres warunkowy. Tworzenie przymiotników oraz przysłówków.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41FC0E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4841DFCD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4CD1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Ćw22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84D19B7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>Kwantyfikatory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  <w:lang w:val="en-US"/>
              </w:rPr>
              <w:t xml:space="preserve"> too much, too many, few, little, enough</w:t>
            </w:r>
            <w:r w:rsidRPr="00422BF1">
              <w:rPr>
                <w:rFonts w:cstheme="minorHAnsi"/>
                <w:spacing w:val="-1"/>
                <w:sz w:val="20"/>
                <w:szCs w:val="20"/>
                <w:lang w:val="en-US"/>
              </w:rPr>
              <w:t xml:space="preserve">.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Słownictwo związane z technologią.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E04EF5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39F3985B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38A4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Ćw23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4D62BF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Zdania względne z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who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which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where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,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whose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>. Rzeczowniki złożone.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D20AC2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713ED145" w14:textId="77777777" w:rsidTr="008C1BDC">
        <w:trPr>
          <w:jc w:val="center"/>
        </w:trPr>
        <w:tc>
          <w:tcPr>
            <w:tcW w:w="1369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8B9C4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Ćw24</w:t>
            </w:r>
          </w:p>
        </w:tc>
        <w:tc>
          <w:tcPr>
            <w:tcW w:w="72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26B84D3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Wyrażenia typu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question</w:t>
            </w:r>
            <w:proofErr w:type="spellEnd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i/>
                <w:spacing w:val="-1"/>
                <w:sz w:val="20"/>
                <w:szCs w:val="20"/>
              </w:rPr>
              <w:t>tags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>. Słownictwo związane z przestępczością.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1D3465B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P_U01, P_U03, P_U04, P_K01</w:t>
            </w:r>
          </w:p>
        </w:tc>
      </w:tr>
      <w:tr w:rsidR="004A612A" w:rsidRPr="00422BF1" w14:paraId="212F52DB" w14:textId="77777777" w:rsidTr="008C1BDC">
        <w:trPr>
          <w:jc w:val="center"/>
        </w:trPr>
        <w:tc>
          <w:tcPr>
            <w:tcW w:w="10368" w:type="dxa"/>
            <w:gridSpan w:val="16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1EF3776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4A612A" w:rsidRPr="00422BF1" w14:paraId="3D9823E2" w14:textId="77777777" w:rsidTr="008C1BDC">
        <w:trPr>
          <w:jc w:val="center"/>
        </w:trPr>
        <w:tc>
          <w:tcPr>
            <w:tcW w:w="135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A5CBF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0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4E646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D2F1EF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4A612A" w:rsidRPr="00422BF1" w14:paraId="34A99037" w14:textId="77777777" w:rsidTr="008C1BDC">
        <w:trPr>
          <w:jc w:val="center"/>
        </w:trPr>
        <w:tc>
          <w:tcPr>
            <w:tcW w:w="10368" w:type="dxa"/>
            <w:gridSpan w:val="1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0A56893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4A612A" w:rsidRPr="00422BF1" w14:paraId="52D66F12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E6C63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10D13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Obserwacja pracy na zajęciach tj. praca w parach i grupach, prezentacje ustne, dialogi sytuacyjne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(role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play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 xml:space="preserve">), </w:t>
            </w:r>
            <w:r w:rsidRPr="00422BF1">
              <w:rPr>
                <w:rFonts w:cstheme="minorHAnsi"/>
                <w:sz w:val="20"/>
                <w:szCs w:val="20"/>
              </w:rPr>
              <w:t>cząstkowa praca pisemna,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 xml:space="preserve"> końcowy egzamin pisemny.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3F5617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1-24</w:t>
            </w:r>
          </w:p>
        </w:tc>
      </w:tr>
      <w:tr w:rsidR="004A612A" w:rsidRPr="00422BF1" w14:paraId="0155B061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6FE0A8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A52B6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Obserwacja pracy na zajęciach tj. praca w parach i grupach, prezentacje ustne, dialogi sytuacyjne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(role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play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 xml:space="preserve">), </w:t>
            </w:r>
            <w:r w:rsidRPr="00422BF1">
              <w:rPr>
                <w:rFonts w:cstheme="minorHAnsi"/>
                <w:sz w:val="20"/>
                <w:szCs w:val="20"/>
              </w:rPr>
              <w:t>cząstkowa praca pisemna,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 xml:space="preserve"> końcowy egzamin pisemny.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140D7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1-24</w:t>
            </w:r>
          </w:p>
        </w:tc>
      </w:tr>
      <w:tr w:rsidR="004A612A" w:rsidRPr="00422BF1" w14:paraId="4D3126B0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C2F6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B580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Obserwacja pracy na zajęciach tj. praca w parach i grupach, prezentacje ustne, dialogi sytuacyjne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(role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play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 xml:space="preserve">), </w:t>
            </w:r>
            <w:r w:rsidRPr="00422BF1">
              <w:rPr>
                <w:rFonts w:cstheme="minorHAnsi"/>
                <w:sz w:val="20"/>
                <w:szCs w:val="20"/>
              </w:rPr>
              <w:t>cząstkowa praca pisemna,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 xml:space="preserve"> końcowy egzamin pisemny.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3A6B316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1-24</w:t>
            </w:r>
          </w:p>
        </w:tc>
      </w:tr>
      <w:tr w:rsidR="004A612A" w:rsidRPr="00422BF1" w14:paraId="4C217F34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603A7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71615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Obserwacja pracy na zajęciach tj. praca w parach i grupach, prezentacje ustne, dialogi sytuacyjne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(role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play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 xml:space="preserve">), </w:t>
            </w:r>
            <w:r w:rsidRPr="00422BF1">
              <w:rPr>
                <w:rFonts w:cstheme="minorHAnsi"/>
                <w:sz w:val="20"/>
                <w:szCs w:val="20"/>
              </w:rPr>
              <w:t>cząstkowa praca pisemna,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 xml:space="preserve"> końcowy egzamin pisemny.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46D336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1-24</w:t>
            </w:r>
          </w:p>
        </w:tc>
      </w:tr>
      <w:tr w:rsidR="004A612A" w:rsidRPr="00422BF1" w14:paraId="537D55DD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19DDC2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P_U05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D3C95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Obserwacja pracy na zajęciach tj. praca w parach i grupach, prezentacje ustne, dialogi sytuacyjne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(role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play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 xml:space="preserve">), </w:t>
            </w:r>
            <w:r w:rsidRPr="00422BF1">
              <w:rPr>
                <w:rFonts w:cstheme="minorHAnsi"/>
                <w:sz w:val="20"/>
                <w:szCs w:val="20"/>
              </w:rPr>
              <w:t>cząstkowa praca pisemna,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sz w:val="20"/>
                <w:szCs w:val="20"/>
              </w:rPr>
              <w:t xml:space="preserve"> końcowy egzamin pisemny.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EA098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1-24</w:t>
            </w:r>
          </w:p>
        </w:tc>
      </w:tr>
      <w:tr w:rsidR="004A612A" w:rsidRPr="00422BF1" w14:paraId="5172079E" w14:textId="77777777" w:rsidTr="008C1BDC">
        <w:trPr>
          <w:jc w:val="center"/>
        </w:trPr>
        <w:tc>
          <w:tcPr>
            <w:tcW w:w="10368" w:type="dxa"/>
            <w:gridSpan w:val="1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A53F1DB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4A612A" w:rsidRPr="00422BF1" w14:paraId="0801B6C2" w14:textId="77777777" w:rsidTr="008C1BDC">
        <w:trPr>
          <w:jc w:val="center"/>
        </w:trPr>
        <w:tc>
          <w:tcPr>
            <w:tcW w:w="135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B26EC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0DC23" w14:textId="77777777" w:rsidR="004A612A" w:rsidRPr="00422BF1" w:rsidRDefault="004A612A" w:rsidP="008C1BDC">
            <w:pPr>
              <w:spacing w:before="60" w:after="60" w:line="240" w:lineRule="auto"/>
              <w:rPr>
                <w:rFonts w:cstheme="minorHAnsi"/>
                <w:i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Obserwacja pracy na zajęciach tj. praca w parach i grupach, prezentacje ustne, dialogi sytuacyjne </w:t>
            </w:r>
            <w:r w:rsidRPr="00422BF1">
              <w:rPr>
                <w:rFonts w:cstheme="minorHAnsi"/>
                <w:i/>
                <w:sz w:val="20"/>
                <w:szCs w:val="20"/>
              </w:rPr>
              <w:t xml:space="preserve">(role </w:t>
            </w:r>
            <w:proofErr w:type="spellStart"/>
            <w:r w:rsidRPr="00422BF1">
              <w:rPr>
                <w:rFonts w:cstheme="minorHAnsi"/>
                <w:i/>
                <w:sz w:val="20"/>
                <w:szCs w:val="20"/>
              </w:rPr>
              <w:t>play</w:t>
            </w:r>
            <w:proofErr w:type="spellEnd"/>
            <w:r w:rsidRPr="00422BF1">
              <w:rPr>
                <w:rFonts w:cstheme="minorHAnsi"/>
                <w:i/>
                <w:sz w:val="20"/>
                <w:szCs w:val="20"/>
              </w:rPr>
              <w:t>).</w:t>
            </w:r>
          </w:p>
        </w:tc>
        <w:tc>
          <w:tcPr>
            <w:tcW w:w="263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A7A1198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proofErr w:type="spellStart"/>
            <w:r w:rsidRPr="00422BF1">
              <w:rPr>
                <w:rFonts w:cstheme="minorHAnsi"/>
                <w:spacing w:val="-1"/>
                <w:sz w:val="20"/>
                <w:szCs w:val="20"/>
              </w:rPr>
              <w:t>Ćw</w:t>
            </w:r>
            <w:proofErr w:type="spellEnd"/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1-24</w:t>
            </w:r>
          </w:p>
        </w:tc>
      </w:tr>
    </w:tbl>
    <w:p w14:paraId="44CCEF57" w14:textId="77777777" w:rsidR="004A612A" w:rsidRPr="00422BF1" w:rsidRDefault="004A612A" w:rsidP="004A612A">
      <w:pPr>
        <w:rPr>
          <w:rFonts w:cstheme="minorHAnsi"/>
          <w:sz w:val="20"/>
          <w:szCs w:val="20"/>
        </w:rPr>
      </w:pPr>
    </w:p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9"/>
        <w:gridCol w:w="2768"/>
        <w:gridCol w:w="2070"/>
        <w:gridCol w:w="545"/>
        <w:gridCol w:w="1525"/>
        <w:gridCol w:w="288"/>
        <w:gridCol w:w="1803"/>
      </w:tblGrid>
      <w:tr w:rsidR="004A612A" w:rsidRPr="00422BF1" w14:paraId="6FD98AD5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506C5A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4A612A" w:rsidRPr="00422BF1" w14:paraId="0B2EFF83" w14:textId="77777777" w:rsidTr="008C1BDC">
        <w:trPr>
          <w:trHeight w:val="694"/>
          <w:jc w:val="center"/>
        </w:trPr>
        <w:tc>
          <w:tcPr>
            <w:tcW w:w="136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FEE3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Efekty kształcenia</w:t>
            </w:r>
          </w:p>
        </w:tc>
        <w:tc>
          <w:tcPr>
            <w:tcW w:w="2768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174FE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6701E7A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0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21A28E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5865EFB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70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AEA7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0CF0E784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0EE6D1A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25DC3020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4A612A" w:rsidRPr="00422BF1" w14:paraId="22A7AFD3" w14:textId="77777777" w:rsidTr="008C1BD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D0DC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7105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porozumiewać się i budować wypowiedzi, związanych z różnymi dziedzinami oraz nie wykorzystuje  poznanego na zajęciach słownictwa.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AD38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porozumiewać się i budować proste wypowiedzi, w których pojawiają się błędy gramatyczne, leksykalne i fonetyczne, związane z różnymi dziedzinami, wykorzystując poznane na zajęciach słownictwo.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136BD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porozumiewać się i budować rozbudowane wypowiedzi, zwykle poprawne pod względem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gramaty-cznym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leksykalnym i fonetycznym, związane z różnymi dziedzinami, wykorzystując poznane na zajęciach słownictwo.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8DB00D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porozumiewać się i budować rozbudowane wypowiedzi, poprawne pod względem gramatycznym, leksykalnym i fonetycznym, związane z różnymi dziedzinami, wykorzystując poznane na zajęciach słownictwo.</w:t>
            </w:r>
          </w:p>
        </w:tc>
      </w:tr>
      <w:tr w:rsidR="004A612A" w:rsidRPr="00422BF1" w14:paraId="5271D80D" w14:textId="77777777" w:rsidTr="008C1BD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107F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B9887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zredagować listu motywacyjnego ani innych form wymagających użycia stylu formalnego.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727F2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zredagować list motywacyjny  i inne formy wymagające użycia stylu formalnego, popełniając przy tym liczne błędy gramatyczne, leksykalne i stylistyczne.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42B88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zredagować list motywacyjny  i inne formy wymagające użycia stylu formalnego  popełniając nieliczne błędy gramatyczne, leksykalne i stylistyczne.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16D83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zredagować poprawny pod względem gramatycznym, leksykalnym i stylistycznym list motywacyjny oraz  inne formy wymagające użycia stylu formalnego.</w:t>
            </w:r>
          </w:p>
        </w:tc>
      </w:tr>
      <w:tr w:rsidR="004A612A" w:rsidRPr="00422BF1" w14:paraId="0B4E98DB" w14:textId="77777777" w:rsidTr="008C1BD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A404A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1415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streścić ani sparafrazować prostego  tekstu czytanego i słuchanego.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51E3E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ogólnie  streścić i sparafrazować prosty tekst czytany i słuchany.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616BA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szczegółowo streścić i sparafrazować wybrany tekst czytany i słuchany.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32AE1E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szczegółowo i obszernie streścić i sparafrazować dowolny tekst czytany i słuchany.</w:t>
            </w:r>
          </w:p>
        </w:tc>
      </w:tr>
      <w:tr w:rsidR="004A612A" w:rsidRPr="00422BF1" w14:paraId="469ADD8E" w14:textId="77777777" w:rsidTr="008C1BD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4AC8DF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P_U04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8FF8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wyszukiwać przydatnych informacji w tekście ani zidentyfikować głównej myśli tekstu pisanego i czytanego.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3EF8AB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wyszukiwać podstawowe informacje oraz zidentyfikować główną myśl tekstu pisanego i czytanego.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674D0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wyszukiwać kluczowe informacje oraz zidentyfikować główną myśl tekstu pisanego i czytanego.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4C2E59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wyszukiwać wszystkie przydatne informacje oraz zidentyfikować główną myśl tekstu pisanego i czytanego.</w:t>
            </w:r>
          </w:p>
        </w:tc>
      </w:tr>
      <w:tr w:rsidR="004A612A" w:rsidRPr="00422BF1" w14:paraId="4680F0C8" w14:textId="77777777" w:rsidTr="008C1BD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26687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P_U05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42FFF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pisać zrozumiałych tekstów na tematy poruszane podczas zajęć.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21325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pisać proste zrozumiałe teksty na tematy poruszane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podczas zajęć, w których pojawiają się błędy leksykalno-gramatyczne.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52D30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pisać zrozumiałe, dość rozbudowane  teksty na tematy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poruszane podczas zajęć,  zwykle poprawne pod względem leksykalno-gramatycznym.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C34D80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pisać zrozumiałe, rozbudowane  teksty na tematy poruszane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podczas zajęć, poprawne pod względem leksykalno-gramatycznym.</w:t>
            </w:r>
          </w:p>
        </w:tc>
      </w:tr>
      <w:tr w:rsidR="004A612A" w:rsidRPr="00422BF1" w14:paraId="13126180" w14:textId="77777777" w:rsidTr="008C1BDC">
        <w:trPr>
          <w:jc w:val="center"/>
        </w:trPr>
        <w:tc>
          <w:tcPr>
            <w:tcW w:w="136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F4DB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P_K01</w:t>
            </w:r>
          </w:p>
        </w:tc>
        <w:tc>
          <w:tcPr>
            <w:tcW w:w="2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B6B58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brać udziału w dyskusjach prowadzonych w języku angielskim, nie  potrafi wyrażać swojej opinii na różnorodne tematy, między innymi wykorzystując poznane na zajęciach słownictwo.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FD7D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 ograniczonym zakresie brać udział w dyskusjach prowadzonych w języku angielskim,  oraz  wyrażać swoją opinię na znane tematy,  między innymi wykorzystując poznane na zajęciach słownictwo.</w:t>
            </w:r>
          </w:p>
        </w:tc>
        <w:tc>
          <w:tcPr>
            <w:tcW w:w="2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67B40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brać udział w dyskusjach prowadzonych w języku angielskim oraz wyrażać opinię na znane tematy, między innymi wykorzystując poznane na zajęciach słownictwo.</w:t>
            </w:r>
          </w:p>
        </w:tc>
        <w:tc>
          <w:tcPr>
            <w:tcW w:w="2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FA33418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brać udział w dyskusjach prowadzonych w języku angielskim na dowolny temat oraz  rzeczowo wyrażać opinię na różnorodne tematy, między innymi wykorzystując poznane na zajęciach słownictwo.</w:t>
            </w:r>
          </w:p>
        </w:tc>
      </w:tr>
      <w:tr w:rsidR="004A612A" w:rsidRPr="00422BF1" w14:paraId="1CFB7A31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3332ABD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4A612A" w:rsidRPr="00422BF1" w14:paraId="0D1522A3" w14:textId="77777777" w:rsidTr="008C1BDC">
        <w:trPr>
          <w:jc w:val="center"/>
        </w:trPr>
        <w:tc>
          <w:tcPr>
            <w:tcW w:w="6752" w:type="dxa"/>
            <w:gridSpan w:val="4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B61FE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5C3B565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3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6B43CE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4A612A" w:rsidRPr="00422BF1" w14:paraId="6F917746" w14:textId="77777777" w:rsidTr="008C1BDC">
        <w:trPr>
          <w:jc w:val="center"/>
        </w:trPr>
        <w:tc>
          <w:tcPr>
            <w:tcW w:w="6752" w:type="dxa"/>
            <w:gridSpan w:val="4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E70C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A3B0B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55D7F56E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EF4E08" w14:textId="77777777" w:rsidR="004A612A" w:rsidRPr="00422BF1" w:rsidRDefault="004A612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4A612A" w:rsidRPr="00422BF1" w14:paraId="6C4748BC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9A7A0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projekt, laboratoria, warsztaty, seminaria, egzamin/zaliczenie) – SUMA godzin – z punktu II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06DE2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348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4438E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96</w:t>
            </w:r>
          </w:p>
        </w:tc>
      </w:tr>
      <w:tr w:rsidR="004A612A" w:rsidRPr="00422BF1" w14:paraId="3E32B53F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E4046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672A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E696C5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</w:tr>
      <w:tr w:rsidR="004A612A" w:rsidRPr="00422BF1" w14:paraId="1F2CFAD3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FF5C6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4762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14E1F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24</w:t>
            </w:r>
          </w:p>
        </w:tc>
      </w:tr>
      <w:tr w:rsidR="004A612A" w:rsidRPr="00422BF1" w14:paraId="057E9F33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F3870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4D49D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9D6027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A612A" w:rsidRPr="00422BF1" w14:paraId="093C6147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E11A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7773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54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7D4C954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306</w:t>
            </w:r>
          </w:p>
        </w:tc>
      </w:tr>
      <w:tr w:rsidR="004A612A" w:rsidRPr="00422BF1" w14:paraId="6E6923F8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C986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F05A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27A81C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4A612A" w:rsidRPr="00422BF1" w14:paraId="472475A2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5CD37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E9504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450/18 ECTS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D792B7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450/18ECTS</w:t>
            </w:r>
          </w:p>
        </w:tc>
      </w:tr>
      <w:tr w:rsidR="004A612A" w:rsidRPr="00422BF1" w14:paraId="1CBA259C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1AB2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F04AE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386/15,4 ECTS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CF34C1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134/5,4 ECTS</w:t>
            </w:r>
          </w:p>
        </w:tc>
      </w:tr>
      <w:tr w:rsidR="004A612A" w:rsidRPr="00422BF1" w14:paraId="6087CCA4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187D9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4FD2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BD409C7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A612A" w:rsidRPr="00422BF1" w14:paraId="6A9B24C1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C2960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189D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10EE83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A612A" w:rsidRPr="00422BF1" w14:paraId="7116F343" w14:textId="77777777" w:rsidTr="008C1BDC">
        <w:trPr>
          <w:jc w:val="center"/>
        </w:trPr>
        <w:tc>
          <w:tcPr>
            <w:tcW w:w="6752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DE20B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A958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AE7DA4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4A612A" w:rsidRPr="00422BF1" w14:paraId="65CA25DD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87F46C1" w14:textId="77777777" w:rsidR="004A612A" w:rsidRPr="00422BF1" w:rsidRDefault="004A612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4A612A" w:rsidRPr="00422BF1" w14:paraId="0FB1BB88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12" w:space="0" w:color="auto"/>
              <w:bottom w:val="single" w:sz="6" w:space="0" w:color="auto"/>
            </w:tcBorders>
          </w:tcPr>
          <w:p w14:paraId="171B81A1" w14:textId="77777777" w:rsidR="004A612A" w:rsidRPr="00422BF1" w:rsidRDefault="004A612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1548B803" w14:textId="77777777" w:rsidR="004A612A" w:rsidRPr="00422BF1" w:rsidRDefault="004A612A" w:rsidP="004A612A">
            <w:pPr>
              <w:pStyle w:val="Akapitzlist"/>
              <w:widowControl w:val="0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sz w:val="20"/>
                <w:szCs w:val="20"/>
                <w:lang w:val="en-US"/>
              </w:rPr>
              <w:t xml:space="preserve">Latham Koenig Christina, </w:t>
            </w:r>
            <w:proofErr w:type="spellStart"/>
            <w:r w:rsidRPr="00422BF1">
              <w:rPr>
                <w:rFonts w:cstheme="minorHAnsi"/>
                <w:sz w:val="20"/>
                <w:szCs w:val="20"/>
                <w:lang w:val="en-US"/>
              </w:rPr>
              <w:t>Oxenden</w:t>
            </w:r>
            <w:proofErr w:type="spellEnd"/>
            <w:r w:rsidRPr="00422BF1">
              <w:rPr>
                <w:rFonts w:cstheme="minorHAnsi"/>
                <w:sz w:val="20"/>
                <w:szCs w:val="20"/>
                <w:lang w:val="en-US"/>
              </w:rPr>
              <w:t xml:space="preserve"> Clive, </w:t>
            </w:r>
            <w:r w:rsidRPr="00422BF1">
              <w:rPr>
                <w:rFonts w:cstheme="minorHAnsi"/>
                <w:i/>
                <w:sz w:val="20"/>
                <w:szCs w:val="20"/>
                <w:lang w:val="en-US"/>
              </w:rPr>
              <w:t>English File Intermediate+, 3rd edition</w:t>
            </w:r>
            <w:r w:rsidRPr="00422BF1">
              <w:rPr>
                <w:rFonts w:cstheme="minorHAnsi"/>
                <w:sz w:val="20"/>
                <w:szCs w:val="20"/>
                <w:lang w:val="en-US"/>
              </w:rPr>
              <w:t>, Oxford University Press</w:t>
            </w:r>
          </w:p>
          <w:p w14:paraId="21C7F93F" w14:textId="77777777" w:rsidR="004A612A" w:rsidRPr="00422BF1" w:rsidRDefault="004A612A" w:rsidP="004A612A">
            <w:pPr>
              <w:pStyle w:val="Akapitzlist"/>
              <w:widowControl w:val="0"/>
              <w:numPr>
                <w:ilvl w:val="0"/>
                <w:numId w:val="1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sz w:val="20"/>
                <w:szCs w:val="20"/>
                <w:lang w:val="en-US"/>
              </w:rPr>
              <w:t xml:space="preserve">Clare Antonia,  Wilson J., </w:t>
            </w:r>
            <w:r w:rsidRPr="00422BF1">
              <w:rPr>
                <w:rFonts w:cstheme="minorHAnsi"/>
                <w:i/>
                <w:sz w:val="20"/>
                <w:szCs w:val="20"/>
                <w:lang w:val="en-US"/>
              </w:rPr>
              <w:t>Speak Out Intermediate</w:t>
            </w:r>
            <w:r w:rsidRPr="00422BF1">
              <w:rPr>
                <w:rFonts w:cstheme="minorHAnsi"/>
                <w:sz w:val="20"/>
                <w:szCs w:val="20"/>
                <w:lang w:val="en-US"/>
              </w:rPr>
              <w:t>, Pearson Longman.</w:t>
            </w:r>
          </w:p>
        </w:tc>
      </w:tr>
      <w:tr w:rsidR="004A612A" w:rsidRPr="00422BF1" w14:paraId="21C46971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30741B7C" w14:textId="77777777" w:rsidR="004A612A" w:rsidRPr="00422BF1" w:rsidRDefault="004A612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714F3E08" w14:textId="77777777" w:rsidR="004A612A" w:rsidRPr="00422BF1" w:rsidRDefault="004A612A" w:rsidP="004A612A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sz w:val="20"/>
                <w:szCs w:val="20"/>
                <w:lang w:val="en-US"/>
              </w:rPr>
              <w:t xml:space="preserve">Cotton David, Falvey David, Kent Simon, </w:t>
            </w:r>
            <w:r w:rsidRPr="00422BF1">
              <w:rPr>
                <w:rFonts w:cstheme="minorHAnsi"/>
                <w:i/>
                <w:sz w:val="20"/>
                <w:szCs w:val="20"/>
                <w:lang w:val="en-US"/>
              </w:rPr>
              <w:t>Language Leader Intermediate</w:t>
            </w:r>
            <w:r w:rsidRPr="00422BF1">
              <w:rPr>
                <w:rFonts w:cstheme="minorHAnsi"/>
                <w:sz w:val="20"/>
                <w:szCs w:val="20"/>
                <w:lang w:val="en-US"/>
              </w:rPr>
              <w:t>, Pearson Longman</w:t>
            </w:r>
          </w:p>
          <w:p w14:paraId="080BBEE2" w14:textId="77777777" w:rsidR="004A612A" w:rsidRPr="00422BF1" w:rsidRDefault="004A612A" w:rsidP="004A612A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sz w:val="20"/>
                <w:szCs w:val="20"/>
                <w:lang w:val="en-US"/>
              </w:rPr>
              <w:t xml:space="preserve">Swan Michael, Walter Catherine, </w:t>
            </w:r>
            <w:r w:rsidRPr="00422BF1">
              <w:rPr>
                <w:rFonts w:cstheme="minorHAnsi"/>
                <w:i/>
                <w:sz w:val="20"/>
                <w:szCs w:val="20"/>
                <w:lang w:val="en-US"/>
              </w:rPr>
              <w:t>The Good Grammar Book</w:t>
            </w:r>
            <w:r w:rsidRPr="00422BF1">
              <w:rPr>
                <w:rFonts w:cstheme="minorHAnsi"/>
                <w:sz w:val="20"/>
                <w:szCs w:val="20"/>
                <w:lang w:val="en-US"/>
              </w:rPr>
              <w:t>, Oxford University Press</w:t>
            </w:r>
          </w:p>
          <w:p w14:paraId="45A68EE3" w14:textId="77777777" w:rsidR="004A612A" w:rsidRPr="00422BF1" w:rsidRDefault="004A612A" w:rsidP="004A612A">
            <w:pPr>
              <w:pStyle w:val="Akapitzlist"/>
              <w:widowControl w:val="0"/>
              <w:numPr>
                <w:ilvl w:val="0"/>
                <w:numId w:val="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  <w:lang w:val="en-US"/>
              </w:rPr>
            </w:pPr>
            <w:r w:rsidRPr="00422BF1">
              <w:rPr>
                <w:rFonts w:cstheme="minorHAnsi"/>
                <w:sz w:val="20"/>
                <w:szCs w:val="20"/>
                <w:lang w:val="en-US"/>
              </w:rPr>
              <w:lastRenderedPageBreak/>
              <w:t xml:space="preserve">Cotton David, Falvey David, Kent Simon , </w:t>
            </w:r>
            <w:r w:rsidRPr="00422BF1">
              <w:rPr>
                <w:rFonts w:cstheme="minorHAnsi"/>
                <w:i/>
                <w:sz w:val="20"/>
                <w:szCs w:val="20"/>
                <w:lang w:val="en-US"/>
              </w:rPr>
              <w:t>Market Leader Intermediate 3rd edition</w:t>
            </w:r>
            <w:r w:rsidRPr="00422BF1">
              <w:rPr>
                <w:rFonts w:cstheme="minorHAnsi"/>
                <w:sz w:val="20"/>
                <w:szCs w:val="20"/>
                <w:lang w:val="en-US"/>
              </w:rPr>
              <w:t>, Pearson Longman</w:t>
            </w:r>
          </w:p>
        </w:tc>
      </w:tr>
      <w:tr w:rsidR="004A612A" w:rsidRPr="00422BF1" w14:paraId="1FF103BA" w14:textId="77777777" w:rsidTr="008C1BDC">
        <w:trPr>
          <w:jc w:val="center"/>
        </w:trPr>
        <w:tc>
          <w:tcPr>
            <w:tcW w:w="10368" w:type="dxa"/>
            <w:gridSpan w:val="7"/>
            <w:tcBorders>
              <w:top w:val="single" w:sz="6" w:space="0" w:color="auto"/>
              <w:bottom w:val="single" w:sz="18" w:space="0" w:color="auto"/>
            </w:tcBorders>
          </w:tcPr>
          <w:p w14:paraId="070DD8C4" w14:textId="77777777" w:rsidR="004A612A" w:rsidRPr="00422BF1" w:rsidRDefault="004A612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lastRenderedPageBreak/>
              <w:t xml:space="preserve">Inne materiały dydaktyczne: </w:t>
            </w:r>
          </w:p>
          <w:p w14:paraId="394179F8" w14:textId="77777777" w:rsidR="004A612A" w:rsidRPr="00422BF1" w:rsidRDefault="004A612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środki audio-wizualne, materiały własne, materiały autentyczne</w:t>
            </w:r>
          </w:p>
        </w:tc>
      </w:tr>
    </w:tbl>
    <w:p w14:paraId="5A8A9224" w14:textId="77777777" w:rsidR="00B75283" w:rsidRDefault="00B75283"/>
    <w:sectPr w:rsidR="00B7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D613C9"/>
    <w:multiLevelType w:val="hybridMultilevel"/>
    <w:tmpl w:val="543ACB40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 w15:restartNumberingAfterBreak="0">
    <w:nsid w:val="630F1503"/>
    <w:multiLevelType w:val="hybridMultilevel"/>
    <w:tmpl w:val="8DCA046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79456">
    <w:abstractNumId w:val="0"/>
  </w:num>
  <w:num w:numId="2" w16cid:durableId="7726292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12A"/>
    <w:rsid w:val="004A612A"/>
    <w:rsid w:val="00AB11D5"/>
    <w:rsid w:val="00B30A39"/>
    <w:rsid w:val="00B75283"/>
    <w:rsid w:val="00FF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8443F"/>
  <w15:chartTrackingRefBased/>
  <w15:docId w15:val="{60D65E2B-3D82-49B3-8EA2-C4DB6D71D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61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A61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A61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A61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A61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A61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A612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A612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A612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A612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A61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4A61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A61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A61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A61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A61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A61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A61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A61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4A61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4A61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A612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4A61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4A612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4A612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4A612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4A61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A61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A61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4A612A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4A612A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4A61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1652</Words>
  <Characters>9912</Characters>
  <Application>Microsoft Office Word</Application>
  <DocSecurity>0</DocSecurity>
  <Lines>82</Lines>
  <Paragraphs>23</Paragraphs>
  <ScaleCrop>false</ScaleCrop>
  <Company/>
  <LinksUpToDate>false</LinksUpToDate>
  <CharactersWithSpaces>11541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2024-11-12T08:51:00Z</dcterms:created>
  <dcterms:modified xsi:type="dcterms:W3CDTF">2024-11-12T08:53:00Z</dcterms:modified>
</cp:coreProperties>
</file>